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459" w:rsidRPr="00350CC0" w:rsidRDefault="00ED4459" w:rsidP="007C53D4">
      <w:pPr>
        <w:jc w:val="both"/>
        <w:rPr>
          <w:rFonts w:ascii="Arial" w:hAnsi="Arial" w:cs="Arial"/>
          <w:b/>
          <w:bCs/>
          <w:sz w:val="34"/>
          <w:szCs w:val="34"/>
        </w:rPr>
      </w:pPr>
      <w:r w:rsidRPr="00350CC0">
        <w:rPr>
          <w:rFonts w:ascii="Arial" w:hAnsi="Arial" w:cs="Arial"/>
          <w:b/>
          <w:bCs/>
          <w:sz w:val="34"/>
          <w:szCs w:val="34"/>
        </w:rPr>
        <w:t>Историческая справка.</w:t>
      </w:r>
    </w:p>
    <w:p w:rsidR="007C53D4" w:rsidRPr="00350CC0" w:rsidRDefault="00ED4459" w:rsidP="007C53D4">
      <w:pPr>
        <w:jc w:val="both"/>
        <w:rPr>
          <w:rFonts w:ascii="Arial" w:hAnsi="Arial" w:cs="Arial"/>
          <w:sz w:val="34"/>
          <w:szCs w:val="34"/>
        </w:rPr>
      </w:pPr>
      <w:r w:rsidRPr="00350CC0">
        <w:rPr>
          <w:rFonts w:ascii="Arial" w:hAnsi="Arial" w:cs="Arial"/>
          <w:sz w:val="34"/>
          <w:szCs w:val="34"/>
        </w:rPr>
        <w:t xml:space="preserve">            В XVIII столетии село Дзержинское было заимкой частного землевладельца Алексея Самойлова из Енисейской губернии. </w:t>
      </w:r>
    </w:p>
    <w:p w:rsidR="00ED4459" w:rsidRPr="00350CC0" w:rsidRDefault="007C53D4" w:rsidP="007C53D4">
      <w:pPr>
        <w:jc w:val="both"/>
        <w:rPr>
          <w:rFonts w:ascii="Arial" w:hAnsi="Arial" w:cs="Arial"/>
          <w:sz w:val="34"/>
          <w:szCs w:val="34"/>
        </w:rPr>
      </w:pPr>
      <w:r w:rsidRPr="00350CC0">
        <w:rPr>
          <w:rFonts w:ascii="Arial" w:hAnsi="Arial" w:cs="Arial"/>
          <w:sz w:val="34"/>
          <w:szCs w:val="34"/>
        </w:rPr>
        <w:t xml:space="preserve">     </w:t>
      </w:r>
      <w:r w:rsidR="00ED4459" w:rsidRPr="00350CC0">
        <w:rPr>
          <w:rFonts w:ascii="Arial" w:hAnsi="Arial" w:cs="Arial"/>
          <w:sz w:val="34"/>
          <w:szCs w:val="34"/>
        </w:rPr>
        <w:t xml:space="preserve">До 1981 года оно так и называлось – Самойлова Заимка, а затем последовало переименование населенного пункта - сначала в </w:t>
      </w:r>
      <w:proofErr w:type="spellStart"/>
      <w:r w:rsidR="00ED4459" w:rsidRPr="00350CC0">
        <w:rPr>
          <w:rFonts w:ascii="Arial" w:hAnsi="Arial" w:cs="Arial"/>
          <w:sz w:val="34"/>
          <w:szCs w:val="34"/>
        </w:rPr>
        <w:t>Христорождественское</w:t>
      </w:r>
      <w:proofErr w:type="spellEnd"/>
      <w:r w:rsidR="00ED4459" w:rsidRPr="00350CC0">
        <w:rPr>
          <w:rFonts w:ascii="Arial" w:hAnsi="Arial" w:cs="Arial"/>
          <w:sz w:val="34"/>
          <w:szCs w:val="34"/>
        </w:rPr>
        <w:t>, затем в Рождественское (с 1871 по 1931 год) . В 1925 году был образован Рождественский район, а с 1931 года стал район называться Дзержинским.</w:t>
      </w:r>
    </w:p>
    <w:p w:rsidR="00ED4459" w:rsidRPr="00350CC0" w:rsidRDefault="00ED4459" w:rsidP="007C53D4">
      <w:pPr>
        <w:jc w:val="both"/>
        <w:rPr>
          <w:rFonts w:ascii="Arial" w:hAnsi="Arial" w:cs="Arial"/>
          <w:sz w:val="34"/>
          <w:szCs w:val="34"/>
        </w:rPr>
      </w:pPr>
      <w:r w:rsidRPr="00350CC0">
        <w:rPr>
          <w:rFonts w:ascii="Arial" w:hAnsi="Arial" w:cs="Arial"/>
          <w:sz w:val="34"/>
          <w:szCs w:val="34"/>
        </w:rPr>
        <w:t xml:space="preserve">             Алексей Самойлов - основатель нашего села, личность незаурядная. В должности казачьего атамана (казачий голова в Енисейске) он одно время заменял енисейского воеводу. В 1730 году Алексей Самойлов получает в придачу к прежним, земли по реке </w:t>
      </w:r>
      <w:proofErr w:type="spellStart"/>
      <w:r w:rsidRPr="00350CC0">
        <w:rPr>
          <w:rFonts w:ascii="Arial" w:hAnsi="Arial" w:cs="Arial"/>
          <w:sz w:val="34"/>
          <w:szCs w:val="34"/>
        </w:rPr>
        <w:t>Усолке</w:t>
      </w:r>
      <w:proofErr w:type="spellEnd"/>
      <w:r w:rsidRPr="00350CC0">
        <w:rPr>
          <w:rFonts w:ascii="Arial" w:hAnsi="Arial" w:cs="Arial"/>
          <w:sz w:val="34"/>
          <w:szCs w:val="34"/>
        </w:rPr>
        <w:t xml:space="preserve"> и ее притоку Б. </w:t>
      </w:r>
      <w:proofErr w:type="spellStart"/>
      <w:r w:rsidRPr="00350CC0">
        <w:rPr>
          <w:rFonts w:ascii="Arial" w:hAnsi="Arial" w:cs="Arial"/>
          <w:sz w:val="34"/>
          <w:szCs w:val="34"/>
        </w:rPr>
        <w:t>Топол</w:t>
      </w:r>
      <w:proofErr w:type="spellEnd"/>
      <w:r w:rsidRPr="00350CC0">
        <w:rPr>
          <w:rFonts w:ascii="Arial" w:hAnsi="Arial" w:cs="Arial"/>
          <w:sz w:val="34"/>
          <w:szCs w:val="34"/>
        </w:rPr>
        <w:t xml:space="preserve">, прилегающие к </w:t>
      </w:r>
      <w:proofErr w:type="spellStart"/>
      <w:r w:rsidRPr="00350CC0">
        <w:rPr>
          <w:rFonts w:ascii="Arial" w:hAnsi="Arial" w:cs="Arial"/>
          <w:sz w:val="34"/>
          <w:szCs w:val="34"/>
        </w:rPr>
        <w:t>Канско-Тасеевскому</w:t>
      </w:r>
      <w:proofErr w:type="spellEnd"/>
      <w:r w:rsidRPr="00350CC0">
        <w:rPr>
          <w:rFonts w:ascii="Arial" w:hAnsi="Arial" w:cs="Arial"/>
          <w:sz w:val="34"/>
          <w:szCs w:val="34"/>
        </w:rPr>
        <w:t xml:space="preserve"> тракту в средней его части.</w:t>
      </w:r>
    </w:p>
    <w:p w:rsidR="00ED4459" w:rsidRPr="00350CC0" w:rsidRDefault="00ED4459" w:rsidP="007C53D4">
      <w:pPr>
        <w:jc w:val="both"/>
        <w:rPr>
          <w:rFonts w:ascii="Arial" w:hAnsi="Arial" w:cs="Arial"/>
          <w:sz w:val="34"/>
          <w:szCs w:val="34"/>
        </w:rPr>
      </w:pPr>
      <w:r w:rsidRPr="00350CC0">
        <w:rPr>
          <w:rFonts w:ascii="Arial" w:hAnsi="Arial" w:cs="Arial"/>
          <w:sz w:val="34"/>
          <w:szCs w:val="34"/>
        </w:rPr>
        <w:t xml:space="preserve">             Место для Самойловой Заимки было выбрано не случайно. Местность была удобной во всех отношениях. На левом берегу - большая чистая поляна примыкала вплотную к реке. Кругом светлые березовые леса, богатые ягодами и грибами. А землю, довольно плодородную, можно использовать без особых затрат под пашню, огороды, пастбище. Вблизи, по ту сторону речки, прекрасный строевой сосновый лес, пригодный для строительства жилья и хозяйственных построек. В первой половине 30-х годов </w:t>
      </w:r>
      <w:r w:rsidRPr="00350CC0">
        <w:rPr>
          <w:rFonts w:ascii="Arial" w:hAnsi="Arial" w:cs="Arial"/>
          <w:sz w:val="34"/>
          <w:szCs w:val="34"/>
          <w:lang w:val="en-US"/>
        </w:rPr>
        <w:t>XVIII</w:t>
      </w:r>
      <w:r w:rsidRPr="00350CC0">
        <w:rPr>
          <w:rFonts w:ascii="Arial" w:hAnsi="Arial" w:cs="Arial"/>
          <w:sz w:val="34"/>
          <w:szCs w:val="34"/>
        </w:rPr>
        <w:t xml:space="preserve"> века здесь шла напряженная работа по возведению домов и других строений. Возникала деревня, которой суждено было вскоре стать селом, позднее - волостным, а в наше время - районным центром.</w:t>
      </w:r>
    </w:p>
    <w:p w:rsidR="00ED4459" w:rsidRPr="00350CC0" w:rsidRDefault="00ED4459" w:rsidP="007C53D4">
      <w:pPr>
        <w:jc w:val="both"/>
        <w:rPr>
          <w:rFonts w:ascii="Arial" w:hAnsi="Arial" w:cs="Arial"/>
          <w:sz w:val="34"/>
          <w:szCs w:val="34"/>
        </w:rPr>
      </w:pPr>
      <w:r w:rsidRPr="00350CC0">
        <w:rPr>
          <w:rFonts w:ascii="Arial" w:hAnsi="Arial" w:cs="Arial"/>
          <w:sz w:val="34"/>
          <w:szCs w:val="34"/>
        </w:rPr>
        <w:t>В начале 1739 года на Самойловой Заимке была заложена деревянная церковь</w:t>
      </w:r>
      <w:r w:rsidR="007009C1" w:rsidRPr="00350CC0">
        <w:rPr>
          <w:rFonts w:ascii="Arial" w:hAnsi="Arial" w:cs="Arial"/>
          <w:sz w:val="34"/>
          <w:szCs w:val="34"/>
        </w:rPr>
        <w:t>, которая</w:t>
      </w:r>
      <w:r w:rsidRPr="00350CC0">
        <w:rPr>
          <w:rFonts w:ascii="Arial" w:hAnsi="Arial" w:cs="Arial"/>
          <w:sz w:val="34"/>
          <w:szCs w:val="34"/>
        </w:rPr>
        <w:t xml:space="preserve"> называлась </w:t>
      </w:r>
      <w:proofErr w:type="spellStart"/>
      <w:r w:rsidRPr="00350CC0">
        <w:rPr>
          <w:rFonts w:ascii="Arial" w:hAnsi="Arial" w:cs="Arial"/>
          <w:sz w:val="34"/>
          <w:szCs w:val="34"/>
        </w:rPr>
        <w:t>Христорождественской</w:t>
      </w:r>
      <w:proofErr w:type="spellEnd"/>
      <w:r w:rsidRPr="00350CC0">
        <w:rPr>
          <w:rFonts w:ascii="Arial" w:hAnsi="Arial" w:cs="Arial"/>
          <w:sz w:val="34"/>
          <w:szCs w:val="34"/>
        </w:rPr>
        <w:t xml:space="preserve">, и это название перешло на село - </w:t>
      </w:r>
      <w:proofErr w:type="spellStart"/>
      <w:r w:rsidRPr="00350CC0">
        <w:rPr>
          <w:rFonts w:ascii="Arial" w:hAnsi="Arial" w:cs="Arial"/>
          <w:sz w:val="34"/>
          <w:szCs w:val="34"/>
        </w:rPr>
        <w:t>Христо</w:t>
      </w:r>
      <w:proofErr w:type="spellEnd"/>
      <w:r w:rsidRPr="00350CC0">
        <w:rPr>
          <w:rFonts w:ascii="Arial" w:hAnsi="Arial" w:cs="Arial"/>
          <w:sz w:val="34"/>
          <w:szCs w:val="34"/>
        </w:rPr>
        <w:t>- Рождественское, затем просто Рождественское...</w:t>
      </w:r>
    </w:p>
    <w:p w:rsidR="00ED4459" w:rsidRPr="00350CC0" w:rsidRDefault="00ED4459" w:rsidP="007C53D4">
      <w:pPr>
        <w:jc w:val="both"/>
        <w:rPr>
          <w:rFonts w:ascii="Arial" w:hAnsi="Arial" w:cs="Arial"/>
          <w:sz w:val="34"/>
          <w:szCs w:val="34"/>
        </w:rPr>
      </w:pPr>
      <w:r w:rsidRPr="00350CC0">
        <w:rPr>
          <w:rFonts w:ascii="Arial" w:hAnsi="Arial" w:cs="Arial"/>
          <w:sz w:val="34"/>
          <w:szCs w:val="34"/>
        </w:rPr>
        <w:t xml:space="preserve">           В заметках немецкого ученого Иоганна Георга </w:t>
      </w:r>
      <w:proofErr w:type="spellStart"/>
      <w:r w:rsidRPr="00350CC0">
        <w:rPr>
          <w:rFonts w:ascii="Arial" w:hAnsi="Arial" w:cs="Arial"/>
          <w:sz w:val="34"/>
          <w:szCs w:val="34"/>
        </w:rPr>
        <w:t>Гмелина</w:t>
      </w:r>
      <w:proofErr w:type="spellEnd"/>
      <w:r w:rsidRPr="00350CC0">
        <w:rPr>
          <w:rFonts w:ascii="Arial" w:hAnsi="Arial" w:cs="Arial"/>
          <w:sz w:val="34"/>
          <w:szCs w:val="34"/>
        </w:rPr>
        <w:t>, посетившего село, указывается, что оно состоит из 10 дворов (июнь, 1740), жилого дома приказчика.</w:t>
      </w:r>
    </w:p>
    <w:p w:rsidR="007C53D4" w:rsidRPr="00350CC0" w:rsidRDefault="00ED4459" w:rsidP="007C53D4">
      <w:pPr>
        <w:jc w:val="both"/>
        <w:rPr>
          <w:rFonts w:ascii="Arial" w:hAnsi="Arial" w:cs="Arial"/>
          <w:sz w:val="34"/>
          <w:szCs w:val="34"/>
        </w:rPr>
      </w:pPr>
      <w:r w:rsidRPr="00350CC0">
        <w:rPr>
          <w:rFonts w:ascii="Arial" w:hAnsi="Arial" w:cs="Arial"/>
          <w:sz w:val="34"/>
          <w:szCs w:val="34"/>
        </w:rPr>
        <w:t xml:space="preserve">            Первые жители села занимались обработкой пашни, разведением калмыцких овец... Интересны сведения </w:t>
      </w:r>
      <w:proofErr w:type="spellStart"/>
      <w:r w:rsidRPr="00350CC0">
        <w:rPr>
          <w:rFonts w:ascii="Arial" w:hAnsi="Arial" w:cs="Arial"/>
          <w:sz w:val="34"/>
          <w:szCs w:val="34"/>
        </w:rPr>
        <w:t>Гмелина</w:t>
      </w:r>
      <w:proofErr w:type="spellEnd"/>
      <w:r w:rsidRPr="00350CC0">
        <w:rPr>
          <w:rFonts w:ascii="Arial" w:hAnsi="Arial" w:cs="Arial"/>
          <w:sz w:val="34"/>
          <w:szCs w:val="34"/>
        </w:rPr>
        <w:t xml:space="preserve"> о коренных жителях </w:t>
      </w:r>
      <w:proofErr w:type="spellStart"/>
      <w:r w:rsidRPr="00350CC0">
        <w:rPr>
          <w:rFonts w:ascii="Arial" w:hAnsi="Arial" w:cs="Arial"/>
          <w:sz w:val="34"/>
          <w:szCs w:val="34"/>
        </w:rPr>
        <w:t>Усолки</w:t>
      </w:r>
      <w:proofErr w:type="spellEnd"/>
      <w:r w:rsidRPr="00350CC0">
        <w:rPr>
          <w:rFonts w:ascii="Arial" w:hAnsi="Arial" w:cs="Arial"/>
          <w:sz w:val="34"/>
          <w:szCs w:val="34"/>
        </w:rPr>
        <w:t xml:space="preserve"> - </w:t>
      </w:r>
      <w:proofErr w:type="spellStart"/>
      <w:r w:rsidRPr="00350CC0">
        <w:rPr>
          <w:rFonts w:ascii="Arial" w:hAnsi="Arial" w:cs="Arial"/>
          <w:sz w:val="34"/>
          <w:szCs w:val="34"/>
        </w:rPr>
        <w:t>асанах</w:t>
      </w:r>
      <w:proofErr w:type="spellEnd"/>
      <w:r w:rsidRPr="00350CC0">
        <w:rPr>
          <w:rFonts w:ascii="Arial" w:hAnsi="Arial" w:cs="Arial"/>
          <w:sz w:val="34"/>
          <w:szCs w:val="34"/>
        </w:rPr>
        <w:t xml:space="preserve">. </w:t>
      </w:r>
    </w:p>
    <w:p w:rsidR="00ED4459" w:rsidRPr="00350CC0" w:rsidRDefault="00ED4459" w:rsidP="007C53D4">
      <w:pPr>
        <w:jc w:val="both"/>
        <w:rPr>
          <w:rFonts w:ascii="Arial" w:hAnsi="Arial" w:cs="Arial"/>
          <w:sz w:val="34"/>
          <w:szCs w:val="34"/>
        </w:rPr>
      </w:pPr>
      <w:r w:rsidRPr="00350CC0">
        <w:rPr>
          <w:rFonts w:ascii="Arial" w:hAnsi="Arial" w:cs="Arial"/>
          <w:sz w:val="34"/>
          <w:szCs w:val="34"/>
        </w:rPr>
        <w:t xml:space="preserve">"Местность почти необитаема. </w:t>
      </w:r>
      <w:proofErr w:type="spellStart"/>
      <w:r w:rsidRPr="00350CC0">
        <w:rPr>
          <w:rFonts w:ascii="Arial" w:hAnsi="Arial" w:cs="Arial"/>
          <w:sz w:val="34"/>
          <w:szCs w:val="34"/>
        </w:rPr>
        <w:t>Асанские</w:t>
      </w:r>
      <w:proofErr w:type="spellEnd"/>
      <w:r w:rsidRPr="00350CC0">
        <w:rPr>
          <w:rFonts w:ascii="Arial" w:hAnsi="Arial" w:cs="Arial"/>
          <w:sz w:val="34"/>
          <w:szCs w:val="34"/>
        </w:rPr>
        <w:t xml:space="preserve"> татары больше на стороне, в отдельных местах. Только приблизительно в шести верстах выше этой деревни (где сейчас д. </w:t>
      </w:r>
      <w:proofErr w:type="spellStart"/>
      <w:r w:rsidRPr="00350CC0">
        <w:rPr>
          <w:rFonts w:ascii="Arial" w:hAnsi="Arial" w:cs="Arial"/>
          <w:sz w:val="34"/>
          <w:szCs w:val="34"/>
        </w:rPr>
        <w:t>Усолка</w:t>
      </w:r>
      <w:proofErr w:type="spellEnd"/>
      <w:r w:rsidRPr="00350CC0">
        <w:rPr>
          <w:rFonts w:ascii="Arial" w:hAnsi="Arial" w:cs="Arial"/>
          <w:sz w:val="34"/>
          <w:szCs w:val="34"/>
        </w:rPr>
        <w:t xml:space="preserve">) видно несколько юрт этих татар. Лишь несколько лет тому назад </w:t>
      </w:r>
      <w:proofErr w:type="spellStart"/>
      <w:r w:rsidRPr="00350CC0">
        <w:rPr>
          <w:rFonts w:ascii="Arial" w:hAnsi="Arial" w:cs="Arial"/>
          <w:sz w:val="34"/>
          <w:szCs w:val="34"/>
        </w:rPr>
        <w:t>асаны</w:t>
      </w:r>
      <w:proofErr w:type="spellEnd"/>
      <w:r w:rsidRPr="00350CC0">
        <w:rPr>
          <w:rFonts w:ascii="Arial" w:hAnsi="Arial" w:cs="Arial"/>
          <w:sz w:val="34"/>
          <w:szCs w:val="34"/>
        </w:rPr>
        <w:t xml:space="preserve"> и русские вошли в доверие друг к другу".</w:t>
      </w:r>
    </w:p>
    <w:p w:rsidR="00ED4459" w:rsidRPr="00350CC0" w:rsidRDefault="00ED4459" w:rsidP="007C53D4">
      <w:pPr>
        <w:jc w:val="both"/>
        <w:rPr>
          <w:rFonts w:ascii="Arial" w:hAnsi="Arial" w:cs="Arial"/>
          <w:sz w:val="34"/>
          <w:szCs w:val="34"/>
        </w:rPr>
      </w:pPr>
      <w:r w:rsidRPr="00350CC0">
        <w:rPr>
          <w:rFonts w:ascii="Arial" w:hAnsi="Arial" w:cs="Arial"/>
          <w:sz w:val="34"/>
          <w:szCs w:val="34"/>
        </w:rPr>
        <w:lastRenderedPageBreak/>
        <w:t xml:space="preserve">              В 1775 году появилась государственная деревня </w:t>
      </w:r>
      <w:proofErr w:type="spellStart"/>
      <w:r w:rsidRPr="00350CC0">
        <w:rPr>
          <w:rFonts w:ascii="Arial" w:hAnsi="Arial" w:cs="Arial"/>
          <w:sz w:val="34"/>
          <w:szCs w:val="34"/>
        </w:rPr>
        <w:t>Курайская</w:t>
      </w:r>
      <w:proofErr w:type="spellEnd"/>
      <w:r w:rsidRPr="00350CC0">
        <w:rPr>
          <w:rFonts w:ascii="Arial" w:hAnsi="Arial" w:cs="Arial"/>
          <w:sz w:val="34"/>
          <w:szCs w:val="34"/>
        </w:rPr>
        <w:t xml:space="preserve">. Вскоре возникли деревни </w:t>
      </w:r>
      <w:proofErr w:type="spellStart"/>
      <w:r w:rsidRPr="00350CC0">
        <w:rPr>
          <w:rFonts w:ascii="Arial" w:hAnsi="Arial" w:cs="Arial"/>
          <w:sz w:val="34"/>
          <w:szCs w:val="34"/>
        </w:rPr>
        <w:t>Верхнетанайская</w:t>
      </w:r>
      <w:proofErr w:type="spellEnd"/>
      <w:r w:rsidRPr="00350CC0">
        <w:rPr>
          <w:rFonts w:ascii="Arial" w:hAnsi="Arial" w:cs="Arial"/>
          <w:sz w:val="34"/>
          <w:szCs w:val="34"/>
        </w:rPr>
        <w:t xml:space="preserve"> и </w:t>
      </w:r>
      <w:proofErr w:type="spellStart"/>
      <w:r w:rsidRPr="00350CC0">
        <w:rPr>
          <w:rFonts w:ascii="Arial" w:hAnsi="Arial" w:cs="Arial"/>
          <w:sz w:val="34"/>
          <w:szCs w:val="34"/>
        </w:rPr>
        <w:t>Нижнетанайская</w:t>
      </w:r>
      <w:proofErr w:type="spellEnd"/>
      <w:r w:rsidRPr="00350CC0">
        <w:rPr>
          <w:rFonts w:ascii="Arial" w:hAnsi="Arial" w:cs="Arial"/>
          <w:sz w:val="34"/>
          <w:szCs w:val="34"/>
        </w:rPr>
        <w:t xml:space="preserve">, а также </w:t>
      </w:r>
      <w:proofErr w:type="spellStart"/>
      <w:r w:rsidRPr="00350CC0">
        <w:rPr>
          <w:rFonts w:ascii="Arial" w:hAnsi="Arial" w:cs="Arial"/>
          <w:sz w:val="34"/>
          <w:szCs w:val="34"/>
        </w:rPr>
        <w:t>Ашпатская</w:t>
      </w:r>
      <w:proofErr w:type="spellEnd"/>
      <w:r w:rsidRPr="00350CC0">
        <w:rPr>
          <w:rFonts w:ascii="Arial" w:hAnsi="Arial" w:cs="Arial"/>
          <w:sz w:val="34"/>
          <w:szCs w:val="34"/>
        </w:rPr>
        <w:t>.</w:t>
      </w:r>
    </w:p>
    <w:p w:rsidR="00ED4459" w:rsidRPr="00350CC0" w:rsidRDefault="00ED4459" w:rsidP="007C53D4">
      <w:pPr>
        <w:jc w:val="both"/>
        <w:rPr>
          <w:rFonts w:ascii="Arial" w:hAnsi="Arial" w:cs="Arial"/>
          <w:sz w:val="34"/>
          <w:szCs w:val="34"/>
        </w:rPr>
      </w:pPr>
      <w:r w:rsidRPr="00350CC0">
        <w:rPr>
          <w:rFonts w:ascii="Arial" w:hAnsi="Arial" w:cs="Arial"/>
          <w:sz w:val="34"/>
          <w:szCs w:val="34"/>
        </w:rPr>
        <w:t xml:space="preserve">В 1778-м </w:t>
      </w:r>
      <w:proofErr w:type="spellStart"/>
      <w:r w:rsidRPr="00350CC0">
        <w:rPr>
          <w:rFonts w:ascii="Arial" w:hAnsi="Arial" w:cs="Arial"/>
          <w:sz w:val="34"/>
          <w:szCs w:val="34"/>
        </w:rPr>
        <w:t>топольским</w:t>
      </w:r>
      <w:proofErr w:type="spellEnd"/>
      <w:r w:rsidRPr="00350CC0">
        <w:rPr>
          <w:rFonts w:ascii="Arial" w:hAnsi="Arial" w:cs="Arial"/>
          <w:sz w:val="34"/>
          <w:szCs w:val="34"/>
        </w:rPr>
        <w:t xml:space="preserve"> крестьянам Денису и Гаврилу Владимировым с братьями Родионом и Яковом Макаровыми были подарены земли по речке Большой </w:t>
      </w:r>
      <w:proofErr w:type="spellStart"/>
      <w:r w:rsidRPr="00350CC0">
        <w:rPr>
          <w:rFonts w:ascii="Arial" w:hAnsi="Arial" w:cs="Arial"/>
          <w:sz w:val="34"/>
          <w:szCs w:val="34"/>
        </w:rPr>
        <w:t>Топол</w:t>
      </w:r>
      <w:proofErr w:type="spellEnd"/>
      <w:r w:rsidRPr="00350CC0">
        <w:rPr>
          <w:rFonts w:ascii="Arial" w:hAnsi="Arial" w:cs="Arial"/>
          <w:sz w:val="34"/>
          <w:szCs w:val="34"/>
        </w:rPr>
        <w:t xml:space="preserve">. Ими и были основаны деревни </w:t>
      </w:r>
      <w:proofErr w:type="spellStart"/>
      <w:r w:rsidRPr="00350CC0">
        <w:rPr>
          <w:rFonts w:ascii="Arial" w:hAnsi="Arial" w:cs="Arial"/>
          <w:sz w:val="34"/>
          <w:szCs w:val="34"/>
        </w:rPr>
        <w:t>Денисовская</w:t>
      </w:r>
      <w:proofErr w:type="spellEnd"/>
      <w:r w:rsidRPr="00350CC0">
        <w:rPr>
          <w:rFonts w:ascii="Arial" w:hAnsi="Arial" w:cs="Arial"/>
          <w:sz w:val="34"/>
          <w:szCs w:val="34"/>
        </w:rPr>
        <w:t xml:space="preserve"> и </w:t>
      </w:r>
      <w:proofErr w:type="spellStart"/>
      <w:r w:rsidRPr="00350CC0">
        <w:rPr>
          <w:rFonts w:ascii="Arial" w:hAnsi="Arial" w:cs="Arial"/>
          <w:sz w:val="34"/>
          <w:szCs w:val="34"/>
        </w:rPr>
        <w:t>Макаровская</w:t>
      </w:r>
      <w:proofErr w:type="spellEnd"/>
      <w:r w:rsidRPr="00350CC0">
        <w:rPr>
          <w:rFonts w:ascii="Arial" w:hAnsi="Arial" w:cs="Arial"/>
          <w:sz w:val="34"/>
          <w:szCs w:val="34"/>
        </w:rPr>
        <w:t xml:space="preserve">, а позднее на этой же речке появились еще две деревни - </w:t>
      </w:r>
      <w:proofErr w:type="spellStart"/>
      <w:r w:rsidRPr="00350CC0">
        <w:rPr>
          <w:rFonts w:ascii="Arial" w:hAnsi="Arial" w:cs="Arial"/>
          <w:sz w:val="34"/>
          <w:szCs w:val="34"/>
        </w:rPr>
        <w:t>Кондратьевская</w:t>
      </w:r>
      <w:proofErr w:type="spellEnd"/>
      <w:r w:rsidRPr="00350CC0">
        <w:rPr>
          <w:rFonts w:ascii="Arial" w:hAnsi="Arial" w:cs="Arial"/>
          <w:sz w:val="34"/>
          <w:szCs w:val="34"/>
        </w:rPr>
        <w:t xml:space="preserve"> и </w:t>
      </w:r>
      <w:proofErr w:type="spellStart"/>
      <w:r w:rsidRPr="00350CC0">
        <w:rPr>
          <w:rFonts w:ascii="Arial" w:hAnsi="Arial" w:cs="Arial"/>
          <w:sz w:val="34"/>
          <w:szCs w:val="34"/>
        </w:rPr>
        <w:t>Степановская</w:t>
      </w:r>
      <w:proofErr w:type="spellEnd"/>
      <w:r w:rsidRPr="00350CC0">
        <w:rPr>
          <w:rFonts w:ascii="Arial" w:hAnsi="Arial" w:cs="Arial"/>
          <w:sz w:val="34"/>
          <w:szCs w:val="34"/>
        </w:rPr>
        <w:t xml:space="preserve">. По некоторым сведениям, в 1762 году в нашем селе проживало 90 человек, а двадцать лет спустя численность увеличилась всего на 10 человек: 39 — </w:t>
      </w:r>
      <w:proofErr w:type="spellStart"/>
      <w:r w:rsidRPr="00350CC0">
        <w:rPr>
          <w:rFonts w:ascii="Arial" w:hAnsi="Arial" w:cs="Arial"/>
          <w:sz w:val="34"/>
          <w:szCs w:val="34"/>
        </w:rPr>
        <w:t>мvжского</w:t>
      </w:r>
      <w:proofErr w:type="spellEnd"/>
      <w:r w:rsidRPr="00350CC0">
        <w:rPr>
          <w:rFonts w:ascii="Arial" w:hAnsi="Arial" w:cs="Arial"/>
          <w:sz w:val="34"/>
          <w:szCs w:val="34"/>
        </w:rPr>
        <w:t xml:space="preserve"> пола и 61 — женского.</w:t>
      </w:r>
    </w:p>
    <w:p w:rsidR="00ED4459" w:rsidRPr="00350CC0" w:rsidRDefault="00ED4459" w:rsidP="007C53D4">
      <w:pPr>
        <w:jc w:val="both"/>
        <w:rPr>
          <w:rFonts w:ascii="Arial" w:hAnsi="Arial" w:cs="Arial"/>
          <w:sz w:val="34"/>
          <w:szCs w:val="34"/>
        </w:rPr>
      </w:pPr>
      <w:r w:rsidRPr="00350CC0">
        <w:rPr>
          <w:rFonts w:ascii="Arial" w:hAnsi="Arial" w:cs="Arial"/>
          <w:sz w:val="34"/>
          <w:szCs w:val="34"/>
        </w:rPr>
        <w:t xml:space="preserve">В начале </w:t>
      </w:r>
      <w:r w:rsidRPr="00350CC0">
        <w:rPr>
          <w:rFonts w:ascii="Arial" w:hAnsi="Arial" w:cs="Arial"/>
          <w:sz w:val="34"/>
          <w:szCs w:val="34"/>
          <w:lang w:val="en-US"/>
        </w:rPr>
        <w:t>XX</w:t>
      </w:r>
      <w:r w:rsidRPr="00350CC0">
        <w:rPr>
          <w:rFonts w:ascii="Arial" w:hAnsi="Arial" w:cs="Arial"/>
          <w:sz w:val="34"/>
          <w:szCs w:val="34"/>
        </w:rPr>
        <w:t xml:space="preserve"> века население села </w:t>
      </w:r>
      <w:proofErr w:type="spellStart"/>
      <w:r w:rsidRPr="00350CC0">
        <w:rPr>
          <w:rFonts w:ascii="Arial" w:hAnsi="Arial" w:cs="Arial"/>
          <w:sz w:val="34"/>
          <w:szCs w:val="34"/>
        </w:rPr>
        <w:t>Христорождественского</w:t>
      </w:r>
      <w:proofErr w:type="spellEnd"/>
      <w:r w:rsidRPr="00350CC0">
        <w:rPr>
          <w:rFonts w:ascii="Arial" w:hAnsi="Arial" w:cs="Arial"/>
          <w:sz w:val="34"/>
          <w:szCs w:val="34"/>
        </w:rPr>
        <w:t xml:space="preserve"> составляло 551 человек. Имелась одна церковь, одна церковно-приходская школа, небогатая библиотека при церкви.</w:t>
      </w:r>
    </w:p>
    <w:p w:rsidR="00ED4459" w:rsidRPr="00350CC0" w:rsidRDefault="00ED4459" w:rsidP="007C53D4">
      <w:pPr>
        <w:jc w:val="both"/>
        <w:rPr>
          <w:rFonts w:ascii="Arial" w:hAnsi="Arial" w:cs="Arial"/>
          <w:sz w:val="34"/>
          <w:szCs w:val="34"/>
        </w:rPr>
      </w:pPr>
      <w:r w:rsidRPr="00350CC0">
        <w:rPr>
          <w:rFonts w:ascii="Arial" w:hAnsi="Arial" w:cs="Arial"/>
          <w:sz w:val="34"/>
          <w:szCs w:val="34"/>
        </w:rPr>
        <w:t xml:space="preserve">            В 1914 году население выросло уже до 2272 человек — в основном коренные сибиряки и переселенцы из Полтавской, Витебской и Могилевской губерний. Пока еще никакой цивилизации — участковый доктор и лечебницы, уездный ветеринарный врач, телеграфная контора были удалены на 60-</w:t>
      </w:r>
      <w:smartTag w:uri="urn:schemas-microsoft-com:office:smarttags" w:element="metricconverter">
        <w:smartTagPr>
          <w:attr w:name="ProductID" w:val="100 километров"/>
        </w:smartTagPr>
        <w:r w:rsidRPr="00350CC0">
          <w:rPr>
            <w:rFonts w:ascii="Arial" w:hAnsi="Arial" w:cs="Arial"/>
            <w:sz w:val="34"/>
            <w:szCs w:val="34"/>
          </w:rPr>
          <w:t>100 километров</w:t>
        </w:r>
      </w:smartTag>
      <w:r w:rsidRPr="00350CC0">
        <w:rPr>
          <w:rFonts w:ascii="Arial" w:hAnsi="Arial" w:cs="Arial"/>
          <w:sz w:val="34"/>
          <w:szCs w:val="34"/>
        </w:rPr>
        <w:t xml:space="preserve"> от села. Основные занятия — хлебопашество и скотоводство.</w:t>
      </w:r>
    </w:p>
    <w:p w:rsidR="00ED4459" w:rsidRPr="00350CC0" w:rsidRDefault="00ED4459" w:rsidP="007C53D4">
      <w:pPr>
        <w:jc w:val="both"/>
        <w:rPr>
          <w:rFonts w:ascii="Arial" w:hAnsi="Arial" w:cs="Arial"/>
          <w:sz w:val="34"/>
          <w:szCs w:val="34"/>
        </w:rPr>
      </w:pPr>
      <w:r w:rsidRPr="00350CC0">
        <w:rPr>
          <w:rFonts w:ascii="Arial" w:hAnsi="Arial" w:cs="Arial"/>
          <w:sz w:val="34"/>
          <w:szCs w:val="34"/>
        </w:rPr>
        <w:t xml:space="preserve">               Бурными были события 1918-1920 годов. Волна революционных преобразований конца 1917 года охватила также и крестьянство нашего района. </w:t>
      </w:r>
    </w:p>
    <w:p w:rsidR="00ED4459" w:rsidRPr="00350CC0" w:rsidRDefault="00ED4459" w:rsidP="007C53D4">
      <w:pPr>
        <w:jc w:val="both"/>
        <w:rPr>
          <w:rFonts w:ascii="Arial" w:hAnsi="Arial" w:cs="Arial"/>
          <w:sz w:val="34"/>
          <w:szCs w:val="34"/>
        </w:rPr>
      </w:pPr>
      <w:r w:rsidRPr="00350CC0">
        <w:rPr>
          <w:rFonts w:ascii="Arial" w:hAnsi="Arial" w:cs="Arial"/>
          <w:sz w:val="34"/>
          <w:szCs w:val="34"/>
        </w:rPr>
        <w:t xml:space="preserve">                С революцией 1917 года было пересмотрено прежнее административно-территориальное деление. В 1918 году Рождественская волость, только что образованная, вошла в Канский уезд, в 1925 году - Рождественский район, а затем территория получает имя чекиста Ф. Э. Дзержинского. При бегстве из </w:t>
      </w:r>
      <w:proofErr w:type="spellStart"/>
      <w:r w:rsidRPr="00350CC0">
        <w:rPr>
          <w:rFonts w:ascii="Arial" w:hAnsi="Arial" w:cs="Arial"/>
          <w:sz w:val="34"/>
          <w:szCs w:val="34"/>
        </w:rPr>
        <w:t>тасеевской</w:t>
      </w:r>
      <w:proofErr w:type="spellEnd"/>
      <w:r w:rsidRPr="00350CC0">
        <w:rPr>
          <w:rFonts w:ascii="Arial" w:hAnsi="Arial" w:cs="Arial"/>
          <w:sz w:val="34"/>
          <w:szCs w:val="34"/>
        </w:rPr>
        <w:t xml:space="preserve"> ссылки революционер останавливался в с. Рождественском (с. Дзержинском). </w:t>
      </w:r>
      <w:bookmarkStart w:id="0" w:name="_GoBack"/>
      <w:bookmarkEnd w:id="0"/>
    </w:p>
    <w:p w:rsidR="00480A2F" w:rsidRPr="00350CC0" w:rsidRDefault="00480A2F">
      <w:pPr>
        <w:rPr>
          <w:rFonts w:ascii="Arial" w:hAnsi="Arial" w:cs="Arial"/>
          <w:sz w:val="34"/>
          <w:szCs w:val="34"/>
        </w:rPr>
      </w:pPr>
    </w:p>
    <w:sectPr w:rsidR="00480A2F" w:rsidRPr="00350CC0" w:rsidSect="00ED4459">
      <w:pgSz w:w="11906" w:h="16838"/>
      <w:pgMar w:top="284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76E72"/>
    <w:rsid w:val="00350CC0"/>
    <w:rsid w:val="00480A2F"/>
    <w:rsid w:val="00576E72"/>
    <w:rsid w:val="007009C1"/>
    <w:rsid w:val="00791444"/>
    <w:rsid w:val="007C53D4"/>
    <w:rsid w:val="00ED4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4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Лупянникова</cp:lastModifiedBy>
  <cp:revision>4</cp:revision>
  <cp:lastPrinted>2019-06-18T03:10:00Z</cp:lastPrinted>
  <dcterms:created xsi:type="dcterms:W3CDTF">2019-06-17T04:04:00Z</dcterms:created>
  <dcterms:modified xsi:type="dcterms:W3CDTF">2019-06-18T03:11:00Z</dcterms:modified>
</cp:coreProperties>
</file>